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A2D7F" w14:textId="77777777" w:rsidR="006617C4" w:rsidRDefault="005D0647"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A24A994" wp14:editId="3B8A3A54">
            <wp:simplePos x="0" y="0"/>
            <wp:positionH relativeFrom="margin">
              <wp:posOffset>914400</wp:posOffset>
            </wp:positionH>
            <wp:positionV relativeFrom="margin">
              <wp:posOffset>-685800</wp:posOffset>
            </wp:positionV>
            <wp:extent cx="3599815" cy="1149350"/>
            <wp:effectExtent l="0" t="0" r="6985" b="0"/>
            <wp:wrapSquare wrapText="bothSides"/>
            <wp:docPr id="5" name="Imagen 5" descr="Macintosh HD:Users:Mikel:Desktop:Dropbox:DISEÑO:Logos:Logo APROCTA capa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kel:Desktop:Dropbox:DISEÑO:Logos:Logo APROCTA capas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04E74" w14:textId="77777777" w:rsidR="00455977" w:rsidRDefault="00455977"/>
    <w:p w14:paraId="4ACEB8F1" w14:textId="77777777" w:rsidR="00455977" w:rsidRDefault="00455977"/>
    <w:p w14:paraId="7799D8AE" w14:textId="77777777" w:rsidR="008A11E2" w:rsidRPr="005D0647" w:rsidRDefault="005D0647" w:rsidP="005D0647">
      <w:pPr>
        <w:jc w:val="center"/>
        <w:rPr>
          <w:rFonts w:asciiTheme="majorHAnsi" w:hAnsiTheme="majorHAnsi"/>
          <w:sz w:val="30"/>
          <w:szCs w:val="30"/>
        </w:rPr>
      </w:pPr>
      <w:r w:rsidRPr="005D0647">
        <w:rPr>
          <w:rFonts w:asciiTheme="majorHAnsi" w:hAnsiTheme="majorHAnsi"/>
          <w:sz w:val="30"/>
          <w:szCs w:val="30"/>
        </w:rPr>
        <w:t>NOTA DE PRENSA</w:t>
      </w:r>
    </w:p>
    <w:p w14:paraId="641A70F6" w14:textId="77777777" w:rsidR="008A11E2" w:rsidRDefault="008A11E2"/>
    <w:p w14:paraId="6C43638E" w14:textId="2804D554" w:rsidR="00AF7C0F" w:rsidRPr="00AF7C0F" w:rsidRDefault="001A2E17" w:rsidP="00AF7C0F">
      <w:pPr>
        <w:jc w:val="center"/>
        <w:rPr>
          <w:rFonts w:asciiTheme="majorHAnsi" w:hAnsiTheme="majorHAnsi"/>
          <w:b/>
          <w:noProof/>
          <w:sz w:val="40"/>
          <w:szCs w:val="46"/>
          <w:lang w:val="es-ES"/>
        </w:rPr>
      </w:pPr>
      <w:r>
        <w:rPr>
          <w:rFonts w:asciiTheme="majorHAnsi" w:hAnsiTheme="majorHAnsi"/>
          <w:b/>
          <w:noProof/>
          <w:sz w:val="40"/>
          <w:szCs w:val="46"/>
          <w:lang w:val="es-ES"/>
        </w:rPr>
        <w:t>Aprocta participa en el World ATM Congress, el mayor evento mundial dedicado al control aéreo</w:t>
      </w:r>
    </w:p>
    <w:p w14:paraId="06C737B7" w14:textId="77777777" w:rsidR="00AF7C0F" w:rsidRPr="00AF7C0F" w:rsidRDefault="00AF7C0F" w:rsidP="00AF7C0F">
      <w:pPr>
        <w:jc w:val="center"/>
        <w:rPr>
          <w:rFonts w:asciiTheme="majorHAnsi" w:hAnsiTheme="majorHAnsi"/>
          <w:b/>
          <w:noProof/>
          <w:sz w:val="36"/>
          <w:szCs w:val="46"/>
          <w:lang w:val="es-ES"/>
        </w:rPr>
      </w:pPr>
    </w:p>
    <w:p w14:paraId="06F474EE" w14:textId="4C1B7454" w:rsidR="00AF7C0F" w:rsidRPr="00AF7C0F" w:rsidRDefault="00807D6D" w:rsidP="00AF7C0F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  <w:sz w:val="28"/>
          <w:szCs w:val="26"/>
          <w:lang w:val="es-ES"/>
        </w:rPr>
      </w:pPr>
      <w:r>
        <w:rPr>
          <w:rFonts w:asciiTheme="majorHAnsi" w:hAnsiTheme="majorHAnsi"/>
          <w:b/>
          <w:sz w:val="28"/>
          <w:szCs w:val="26"/>
          <w:lang w:val="es-ES"/>
        </w:rPr>
        <w:t>La asociación profesional más representativa de los controladores aéreos españoles estará</w:t>
      </w:r>
      <w:r w:rsidR="007C2FD3">
        <w:rPr>
          <w:rFonts w:asciiTheme="majorHAnsi" w:hAnsiTheme="majorHAnsi"/>
          <w:b/>
          <w:sz w:val="28"/>
          <w:szCs w:val="26"/>
          <w:lang w:val="es-ES"/>
        </w:rPr>
        <w:t xml:space="preserve"> presente</w:t>
      </w:r>
      <w:r>
        <w:rPr>
          <w:rFonts w:asciiTheme="majorHAnsi" w:hAnsiTheme="majorHAnsi"/>
          <w:b/>
          <w:sz w:val="28"/>
          <w:szCs w:val="26"/>
          <w:lang w:val="es-ES"/>
        </w:rPr>
        <w:t xml:space="preserve"> en este congreso, el más importante del mundo dedicado al sector. El evento, que comienza mañana, se celebra por segundo año consecutivo en el complejo IFEMA de Madrid.</w:t>
      </w:r>
    </w:p>
    <w:p w14:paraId="6F411FDC" w14:textId="77777777" w:rsidR="00DD256B" w:rsidRDefault="00DD256B" w:rsidP="00127A1E">
      <w:pPr>
        <w:jc w:val="both"/>
        <w:rPr>
          <w:rFonts w:asciiTheme="majorHAnsi" w:hAnsiTheme="majorHAnsi"/>
          <w:b/>
          <w:sz w:val="26"/>
          <w:szCs w:val="26"/>
        </w:rPr>
      </w:pPr>
    </w:p>
    <w:p w14:paraId="054F6569" w14:textId="27942EA6" w:rsidR="00807D6D" w:rsidRDefault="008A11E2" w:rsidP="00AF7C0F">
      <w:pPr>
        <w:jc w:val="both"/>
        <w:rPr>
          <w:rFonts w:asciiTheme="majorHAnsi" w:hAnsiTheme="majorHAnsi"/>
          <w:lang w:val="es-ES"/>
        </w:rPr>
      </w:pPr>
      <w:r w:rsidRPr="00E01767">
        <w:rPr>
          <w:rFonts w:asciiTheme="majorHAnsi" w:hAnsiTheme="majorHAnsi"/>
          <w:b/>
        </w:rPr>
        <w:t xml:space="preserve">Madrid, </w:t>
      </w:r>
      <w:r w:rsidR="00C41486">
        <w:rPr>
          <w:rFonts w:asciiTheme="majorHAnsi" w:hAnsiTheme="majorHAnsi"/>
          <w:b/>
        </w:rPr>
        <w:t>3</w:t>
      </w:r>
      <w:r w:rsidR="002E5B6F" w:rsidRPr="00E01767">
        <w:rPr>
          <w:rFonts w:asciiTheme="majorHAnsi" w:hAnsiTheme="majorHAnsi"/>
          <w:b/>
        </w:rPr>
        <w:t xml:space="preserve"> de </w:t>
      </w:r>
      <w:r w:rsidR="00C41486">
        <w:rPr>
          <w:rFonts w:asciiTheme="majorHAnsi" w:hAnsiTheme="majorHAnsi"/>
          <w:b/>
        </w:rPr>
        <w:t>marzo de 2014</w:t>
      </w:r>
      <w:r w:rsidR="005D0647" w:rsidRPr="00E01767">
        <w:rPr>
          <w:rFonts w:asciiTheme="majorHAnsi" w:hAnsiTheme="majorHAnsi"/>
        </w:rPr>
        <w:t>.</w:t>
      </w:r>
      <w:r w:rsidR="005D0647">
        <w:rPr>
          <w:rFonts w:asciiTheme="majorHAnsi" w:hAnsiTheme="majorHAnsi"/>
          <w:sz w:val="26"/>
          <w:szCs w:val="26"/>
        </w:rPr>
        <w:t xml:space="preserve"> </w:t>
      </w:r>
      <w:r w:rsidR="00AF7C0F" w:rsidRPr="00AF7C0F">
        <w:rPr>
          <w:rFonts w:asciiTheme="majorHAnsi" w:hAnsiTheme="majorHAnsi"/>
          <w:lang w:val="es-ES"/>
        </w:rPr>
        <w:t xml:space="preserve">La Asociación Profesional de Controladores de Tránsito Aéreo (Aprocta) </w:t>
      </w:r>
      <w:r w:rsidR="00807D6D">
        <w:rPr>
          <w:rFonts w:asciiTheme="majorHAnsi" w:hAnsiTheme="majorHAnsi"/>
          <w:lang w:val="es-ES"/>
        </w:rPr>
        <w:t xml:space="preserve">estará presente en el </w:t>
      </w:r>
      <w:proofErr w:type="spellStart"/>
      <w:r w:rsidR="00807D6D">
        <w:rPr>
          <w:rFonts w:asciiTheme="majorHAnsi" w:hAnsiTheme="majorHAnsi"/>
          <w:lang w:val="es-ES"/>
        </w:rPr>
        <w:t>World</w:t>
      </w:r>
      <w:proofErr w:type="spellEnd"/>
      <w:r w:rsidR="00807D6D">
        <w:rPr>
          <w:rFonts w:asciiTheme="majorHAnsi" w:hAnsiTheme="majorHAnsi"/>
          <w:lang w:val="es-ES"/>
        </w:rPr>
        <w:t xml:space="preserve"> ATM </w:t>
      </w:r>
      <w:proofErr w:type="spellStart"/>
      <w:r w:rsidR="00807D6D">
        <w:rPr>
          <w:rFonts w:asciiTheme="majorHAnsi" w:hAnsiTheme="majorHAnsi"/>
          <w:lang w:val="es-ES"/>
        </w:rPr>
        <w:t>Congress</w:t>
      </w:r>
      <w:proofErr w:type="spellEnd"/>
      <w:r w:rsidR="00807D6D">
        <w:rPr>
          <w:rFonts w:asciiTheme="majorHAnsi" w:hAnsiTheme="majorHAnsi"/>
          <w:lang w:val="es-ES"/>
        </w:rPr>
        <w:t xml:space="preserve"> 2014, el mayor evento </w:t>
      </w:r>
      <w:r w:rsidR="003D2B6F">
        <w:rPr>
          <w:rFonts w:asciiTheme="majorHAnsi" w:hAnsiTheme="majorHAnsi"/>
          <w:lang w:val="es-ES"/>
        </w:rPr>
        <w:t>mundial</w:t>
      </w:r>
      <w:r w:rsidR="00807D6D">
        <w:rPr>
          <w:rFonts w:asciiTheme="majorHAnsi" w:hAnsiTheme="majorHAnsi"/>
          <w:lang w:val="es-ES"/>
        </w:rPr>
        <w:t xml:space="preserve"> dedicado a</w:t>
      </w:r>
      <w:bookmarkStart w:id="0" w:name="_GoBack"/>
      <w:bookmarkEnd w:id="0"/>
      <w:r w:rsidR="00807D6D">
        <w:rPr>
          <w:rFonts w:asciiTheme="majorHAnsi" w:hAnsiTheme="majorHAnsi"/>
          <w:lang w:val="es-ES"/>
        </w:rPr>
        <w:t xml:space="preserve"> la gestión del tráfico aéreo, que comienza mañana</w:t>
      </w:r>
      <w:r w:rsidR="003D2B6F">
        <w:rPr>
          <w:rFonts w:asciiTheme="majorHAnsi" w:hAnsiTheme="majorHAnsi"/>
          <w:lang w:val="es-ES"/>
        </w:rPr>
        <w:t xml:space="preserve"> (10.00)</w:t>
      </w:r>
      <w:r w:rsidR="00807D6D">
        <w:rPr>
          <w:rFonts w:asciiTheme="majorHAnsi" w:hAnsiTheme="majorHAnsi"/>
          <w:lang w:val="es-ES"/>
        </w:rPr>
        <w:t xml:space="preserve"> en el Centro de Convenciones y Congresos IFEMA</w:t>
      </w:r>
      <w:r w:rsidR="00CC5F45">
        <w:rPr>
          <w:rFonts w:asciiTheme="majorHAnsi" w:hAnsiTheme="majorHAnsi"/>
          <w:lang w:val="es-ES"/>
        </w:rPr>
        <w:t xml:space="preserve"> (pabellón 9)</w:t>
      </w:r>
      <w:r w:rsidR="00807D6D">
        <w:rPr>
          <w:rFonts w:asciiTheme="majorHAnsi" w:hAnsiTheme="majorHAnsi"/>
          <w:lang w:val="es-ES"/>
        </w:rPr>
        <w:t>, en Madrid. Por segundo año consecutivo, la capital de España acoge este importante foro internacional, en el que durante dos jornadas y media se congreg</w:t>
      </w:r>
      <w:r w:rsidR="006F7197">
        <w:rPr>
          <w:rFonts w:asciiTheme="majorHAnsi" w:hAnsiTheme="majorHAnsi"/>
          <w:lang w:val="es-ES"/>
        </w:rPr>
        <w:t>ará</w:t>
      </w:r>
      <w:r w:rsidR="00807D6D">
        <w:rPr>
          <w:rFonts w:asciiTheme="majorHAnsi" w:hAnsiTheme="majorHAnsi"/>
          <w:lang w:val="es-ES"/>
        </w:rPr>
        <w:t xml:space="preserve">n </w:t>
      </w:r>
      <w:r w:rsidR="00CC5F45">
        <w:rPr>
          <w:rFonts w:asciiTheme="majorHAnsi" w:hAnsiTheme="majorHAnsi"/>
          <w:lang w:val="es-ES"/>
        </w:rPr>
        <w:t>numerosos profesionales (fueron más de 4.500 en la edición de 2013) así como las más destacadas empresas e instituciones del sector.</w:t>
      </w:r>
    </w:p>
    <w:p w14:paraId="1530EE34" w14:textId="77777777" w:rsidR="00807D6D" w:rsidRDefault="00807D6D" w:rsidP="00AF7C0F">
      <w:pPr>
        <w:jc w:val="both"/>
        <w:rPr>
          <w:rFonts w:asciiTheme="majorHAnsi" w:hAnsiTheme="majorHAnsi"/>
          <w:lang w:val="es-ES"/>
        </w:rPr>
      </w:pPr>
    </w:p>
    <w:p w14:paraId="508155E8" w14:textId="1047555C" w:rsidR="00807D6D" w:rsidRDefault="00CC5F45" w:rsidP="00AF7C0F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La ministra de Fomento, Ana Pastor, será la personalidad encargada de inaugurar esta nueva edición del congreso. En el acto inaugural, que tendrá lugar mañana a las 10.</w:t>
      </w:r>
      <w:r w:rsidR="003D2B6F">
        <w:rPr>
          <w:rFonts w:asciiTheme="majorHAnsi" w:hAnsiTheme="majorHAnsi"/>
          <w:lang w:val="es-ES"/>
        </w:rPr>
        <w:t>15</w:t>
      </w:r>
      <w:r>
        <w:rPr>
          <w:rFonts w:asciiTheme="majorHAnsi" w:hAnsiTheme="majorHAnsi"/>
          <w:lang w:val="es-ES"/>
        </w:rPr>
        <w:t xml:space="preserve">, Pastor estará acompañada por José Manuel Vargas, presidente de AENA, Ignacio González, director de Navegación Aérea, así como por los representantes de la organización, Peter </w:t>
      </w:r>
      <w:proofErr w:type="spellStart"/>
      <w:r>
        <w:rPr>
          <w:rFonts w:asciiTheme="majorHAnsi" w:hAnsiTheme="majorHAnsi"/>
          <w:lang w:val="es-ES"/>
        </w:rPr>
        <w:t>Dumont</w:t>
      </w:r>
      <w:proofErr w:type="spellEnd"/>
      <w:r>
        <w:rPr>
          <w:rFonts w:asciiTheme="majorHAnsi" w:hAnsiTheme="majorHAnsi"/>
          <w:lang w:val="es-ES"/>
        </w:rPr>
        <w:t xml:space="preserve"> (presidente de ATCA) y Jeff </w:t>
      </w:r>
      <w:proofErr w:type="spellStart"/>
      <w:r>
        <w:rPr>
          <w:rFonts w:asciiTheme="majorHAnsi" w:hAnsiTheme="majorHAnsi"/>
          <w:lang w:val="es-ES"/>
        </w:rPr>
        <w:t>Poole</w:t>
      </w:r>
      <w:proofErr w:type="spellEnd"/>
      <w:r>
        <w:rPr>
          <w:rFonts w:asciiTheme="majorHAnsi" w:hAnsiTheme="majorHAnsi"/>
          <w:lang w:val="es-ES"/>
        </w:rPr>
        <w:t xml:space="preserve"> (director general de CANSO).</w:t>
      </w:r>
    </w:p>
    <w:p w14:paraId="542D4CDA" w14:textId="77777777" w:rsidR="00CC5F45" w:rsidRDefault="00CC5F45" w:rsidP="00AF7C0F">
      <w:pPr>
        <w:jc w:val="both"/>
        <w:rPr>
          <w:rFonts w:asciiTheme="majorHAnsi" w:hAnsiTheme="majorHAnsi"/>
          <w:lang w:val="es-ES"/>
        </w:rPr>
      </w:pPr>
    </w:p>
    <w:p w14:paraId="12E8E906" w14:textId="1A9C4BB5" w:rsidR="00CC5F45" w:rsidRDefault="00CC5F45" w:rsidP="00AF7C0F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</w:t>
      </w:r>
      <w:proofErr w:type="spellStart"/>
      <w:r>
        <w:rPr>
          <w:rFonts w:asciiTheme="majorHAnsi" w:hAnsiTheme="majorHAnsi"/>
          <w:lang w:val="es-ES"/>
        </w:rPr>
        <w:t>World</w:t>
      </w:r>
      <w:proofErr w:type="spellEnd"/>
      <w:r>
        <w:rPr>
          <w:rFonts w:asciiTheme="majorHAnsi" w:hAnsiTheme="majorHAnsi"/>
          <w:lang w:val="es-ES"/>
        </w:rPr>
        <w:t xml:space="preserve"> ATM </w:t>
      </w:r>
      <w:proofErr w:type="spellStart"/>
      <w:r>
        <w:rPr>
          <w:rFonts w:asciiTheme="majorHAnsi" w:hAnsiTheme="majorHAnsi"/>
          <w:lang w:val="es-ES"/>
        </w:rPr>
        <w:t>Congress</w:t>
      </w:r>
      <w:proofErr w:type="spellEnd"/>
      <w:r>
        <w:rPr>
          <w:rFonts w:asciiTheme="majorHAnsi" w:hAnsiTheme="majorHAnsi"/>
          <w:lang w:val="es-ES"/>
        </w:rPr>
        <w:t xml:space="preserve"> es un evento internacional que combina un espacio de exposiciones a gran escala</w:t>
      </w:r>
      <w:r w:rsidR="003063B1">
        <w:rPr>
          <w:rFonts w:asciiTheme="majorHAnsi" w:hAnsiTheme="majorHAnsi"/>
          <w:lang w:val="es-ES"/>
        </w:rPr>
        <w:t xml:space="preserve"> con un programa de conferencias de máximo nivel. Por este motivo, Aprocta ha decidido participar con un stand propio (el número 139) desde el que la asociación volverá a poner de manifiesto la profesionalidad de los controladores aéreos españoles, mostrando </w:t>
      </w:r>
      <w:r w:rsidR="006F7197">
        <w:rPr>
          <w:rFonts w:asciiTheme="majorHAnsi" w:hAnsiTheme="majorHAnsi"/>
          <w:lang w:val="es-ES"/>
        </w:rPr>
        <w:t xml:space="preserve">igualmente </w:t>
      </w:r>
      <w:r w:rsidR="003063B1">
        <w:rPr>
          <w:rFonts w:asciiTheme="majorHAnsi" w:hAnsiTheme="majorHAnsi"/>
          <w:lang w:val="es-ES"/>
        </w:rPr>
        <w:t xml:space="preserve">cuál es la </w:t>
      </w:r>
      <w:r w:rsidR="006F7197">
        <w:rPr>
          <w:rFonts w:asciiTheme="majorHAnsi" w:hAnsiTheme="majorHAnsi"/>
          <w:lang w:val="es-ES"/>
        </w:rPr>
        <w:t xml:space="preserve">labor altruista </w:t>
      </w:r>
      <w:r w:rsidR="003063B1">
        <w:rPr>
          <w:rFonts w:asciiTheme="majorHAnsi" w:hAnsiTheme="majorHAnsi"/>
          <w:lang w:val="es-ES"/>
        </w:rPr>
        <w:t>de Aprocta, su día a día</w:t>
      </w:r>
      <w:r w:rsidR="006F7197">
        <w:rPr>
          <w:rFonts w:asciiTheme="majorHAnsi" w:hAnsiTheme="majorHAnsi"/>
          <w:lang w:val="es-ES"/>
        </w:rPr>
        <w:t>,</w:t>
      </w:r>
      <w:r w:rsidR="003063B1">
        <w:rPr>
          <w:rFonts w:asciiTheme="majorHAnsi" w:hAnsiTheme="majorHAnsi"/>
          <w:lang w:val="es-ES"/>
        </w:rPr>
        <w:t xml:space="preserve"> y las iniciativas en </w:t>
      </w:r>
      <w:r w:rsidR="006F7197">
        <w:rPr>
          <w:rFonts w:asciiTheme="majorHAnsi" w:hAnsiTheme="majorHAnsi"/>
          <w:lang w:val="es-ES"/>
        </w:rPr>
        <w:t xml:space="preserve">las </w:t>
      </w:r>
      <w:r w:rsidR="003063B1">
        <w:rPr>
          <w:rFonts w:asciiTheme="majorHAnsi" w:hAnsiTheme="majorHAnsi"/>
          <w:lang w:val="es-ES"/>
        </w:rPr>
        <w:t>que toma parte.</w:t>
      </w:r>
    </w:p>
    <w:p w14:paraId="164A9687" w14:textId="77777777" w:rsidR="003063B1" w:rsidRDefault="003063B1" w:rsidP="00AF7C0F">
      <w:pPr>
        <w:jc w:val="both"/>
        <w:rPr>
          <w:rFonts w:asciiTheme="majorHAnsi" w:hAnsiTheme="majorHAnsi"/>
          <w:lang w:val="es-ES"/>
        </w:rPr>
      </w:pPr>
    </w:p>
    <w:p w14:paraId="09B5AB46" w14:textId="4471C4B8" w:rsidR="002E5B6F" w:rsidRDefault="006F7197" w:rsidP="006F7197">
      <w:pPr>
        <w:jc w:val="both"/>
      </w:pPr>
      <w:r w:rsidRPr="006F7197">
        <w:rPr>
          <w:rFonts w:asciiTheme="majorHAnsi" w:hAnsiTheme="majorHAnsi"/>
          <w:lang w:val="es-ES"/>
        </w:rPr>
        <w:t>La asociación</w:t>
      </w:r>
      <w:r>
        <w:rPr>
          <w:rFonts w:asciiTheme="majorHAnsi" w:hAnsiTheme="majorHAnsi"/>
          <w:lang w:val="es-ES"/>
        </w:rPr>
        <w:t xml:space="preserve"> profesional</w:t>
      </w:r>
      <w:r w:rsidRPr="006F7197">
        <w:rPr>
          <w:rFonts w:asciiTheme="majorHAnsi" w:hAnsiTheme="majorHAnsi"/>
          <w:lang w:val="es-ES"/>
        </w:rPr>
        <w:t xml:space="preserve">, que ya participó en varias actividades técnicas del </w:t>
      </w:r>
      <w:proofErr w:type="spellStart"/>
      <w:r w:rsidRPr="006F7197">
        <w:rPr>
          <w:rFonts w:asciiTheme="majorHAnsi" w:hAnsiTheme="majorHAnsi"/>
          <w:lang w:val="es-ES"/>
        </w:rPr>
        <w:t>World</w:t>
      </w:r>
      <w:proofErr w:type="spellEnd"/>
      <w:r w:rsidRPr="006F7197">
        <w:rPr>
          <w:rFonts w:asciiTheme="majorHAnsi" w:hAnsiTheme="majorHAnsi"/>
          <w:lang w:val="es-ES"/>
        </w:rPr>
        <w:t xml:space="preserve"> ATM </w:t>
      </w:r>
      <w:proofErr w:type="spellStart"/>
      <w:r w:rsidRPr="006F7197">
        <w:rPr>
          <w:rFonts w:asciiTheme="majorHAnsi" w:hAnsiTheme="majorHAnsi"/>
          <w:lang w:val="es-ES"/>
        </w:rPr>
        <w:t>Congress</w:t>
      </w:r>
      <w:proofErr w:type="spellEnd"/>
      <w:r w:rsidRPr="006F7197">
        <w:rPr>
          <w:rFonts w:asciiTheme="majorHAnsi" w:hAnsiTheme="majorHAnsi"/>
          <w:lang w:val="es-ES"/>
        </w:rPr>
        <w:t xml:space="preserve"> del pasado año, refuerza así su presencia en este prestigioso </w:t>
      </w:r>
      <w:r>
        <w:rPr>
          <w:rFonts w:asciiTheme="majorHAnsi" w:hAnsiTheme="majorHAnsi"/>
          <w:lang w:val="es-ES"/>
        </w:rPr>
        <w:t>foro. El stand 139 será, además, el</w:t>
      </w:r>
      <w:r w:rsidRPr="006F7197">
        <w:rPr>
          <w:rFonts w:asciiTheme="majorHAnsi" w:hAnsiTheme="majorHAnsi"/>
          <w:lang w:val="es-ES"/>
        </w:rPr>
        <w:t xml:space="preserve"> </w:t>
      </w:r>
      <w:r w:rsidRPr="006F7197">
        <w:rPr>
          <w:rFonts w:asciiTheme="majorHAnsi" w:hAnsiTheme="majorHAnsi"/>
          <w:bCs/>
          <w:lang w:val="es-ES"/>
        </w:rPr>
        <w:t>punto de encuentro</w:t>
      </w:r>
      <w:r w:rsidRPr="006F7197">
        <w:rPr>
          <w:rFonts w:asciiTheme="majorHAnsi" w:hAnsiTheme="majorHAnsi"/>
          <w:lang w:val="es-ES"/>
        </w:rPr>
        <w:t xml:space="preserve"> para los </w:t>
      </w:r>
      <w:r>
        <w:rPr>
          <w:rFonts w:asciiTheme="majorHAnsi" w:hAnsiTheme="majorHAnsi"/>
          <w:lang w:val="es-ES"/>
        </w:rPr>
        <w:t>controladores aéreos españoles</w:t>
      </w:r>
      <w:r w:rsidRPr="006F7197">
        <w:rPr>
          <w:rFonts w:asciiTheme="majorHAnsi" w:hAnsiTheme="majorHAnsi"/>
          <w:lang w:val="es-ES"/>
        </w:rPr>
        <w:t xml:space="preserve"> que asistan al </w:t>
      </w:r>
      <w:r>
        <w:rPr>
          <w:rFonts w:asciiTheme="majorHAnsi" w:hAnsiTheme="majorHAnsi"/>
          <w:lang w:val="es-ES"/>
        </w:rPr>
        <w:t>'</w:t>
      </w:r>
      <w:proofErr w:type="spellStart"/>
      <w:r w:rsidRPr="006F7197">
        <w:rPr>
          <w:rFonts w:asciiTheme="majorHAnsi" w:hAnsiTheme="majorHAnsi"/>
          <w:lang w:val="es-ES"/>
        </w:rPr>
        <w:t>Exhibition</w:t>
      </w:r>
      <w:proofErr w:type="spellEnd"/>
      <w:r w:rsidRPr="006F7197">
        <w:rPr>
          <w:rFonts w:asciiTheme="majorHAnsi" w:hAnsiTheme="majorHAnsi"/>
          <w:lang w:val="es-ES"/>
        </w:rPr>
        <w:t xml:space="preserve"> Hall</w:t>
      </w:r>
      <w:r>
        <w:rPr>
          <w:rFonts w:asciiTheme="majorHAnsi" w:hAnsiTheme="majorHAnsi"/>
          <w:lang w:val="es-ES"/>
        </w:rPr>
        <w:t>’ del evento</w:t>
      </w:r>
      <w:r w:rsidRPr="006F7197">
        <w:rPr>
          <w:rFonts w:asciiTheme="majorHAnsi" w:hAnsiTheme="majorHAnsi"/>
          <w:lang w:val="es-ES"/>
        </w:rPr>
        <w:t xml:space="preserve">. La entrada </w:t>
      </w:r>
      <w:r>
        <w:rPr>
          <w:rFonts w:asciiTheme="majorHAnsi" w:hAnsiTheme="majorHAnsi"/>
          <w:lang w:val="es-ES"/>
        </w:rPr>
        <w:t xml:space="preserve">para el público general </w:t>
      </w:r>
      <w:r w:rsidRPr="006F7197">
        <w:rPr>
          <w:rFonts w:asciiTheme="majorHAnsi" w:hAnsiTheme="majorHAnsi"/>
          <w:lang w:val="es-ES"/>
        </w:rPr>
        <w:t>es gratuita</w:t>
      </w:r>
      <w:r w:rsidR="00EC2A57">
        <w:rPr>
          <w:rFonts w:asciiTheme="majorHAnsi" w:hAnsiTheme="majorHAnsi"/>
          <w:lang w:val="es-ES"/>
        </w:rPr>
        <w:t>.</w:t>
      </w:r>
      <w:r w:rsidR="00EC2A57" w:rsidRPr="002E5B6F">
        <w:rPr>
          <w:rFonts w:ascii="Calibri" w:hAnsi="Calibri"/>
          <w:b/>
          <w:noProof/>
          <w:sz w:val="46"/>
          <w:szCs w:val="46"/>
          <w:lang w:val="es-ES"/>
        </w:rPr>
        <w:t xml:space="preserve"> </w:t>
      </w:r>
      <w:r w:rsidRPr="002E5B6F">
        <w:rPr>
          <w:rFonts w:ascii="Calibri" w:hAnsi="Calibri"/>
          <w:b/>
          <w:noProof/>
          <w:sz w:val="46"/>
          <w:szCs w:val="46"/>
          <w:lang w:val="es-ES"/>
        </w:rPr>
        <w:drawing>
          <wp:anchor distT="0" distB="0" distL="114300" distR="114300" simplePos="0" relativeHeight="251662336" behindDoc="0" locked="0" layoutInCell="1" allowOverlap="1" wp14:anchorId="56802BDE" wp14:editId="0E1FB6D2">
            <wp:simplePos x="0" y="0"/>
            <wp:positionH relativeFrom="margin">
              <wp:posOffset>-914400</wp:posOffset>
            </wp:positionH>
            <wp:positionV relativeFrom="margin">
              <wp:posOffset>8801100</wp:posOffset>
            </wp:positionV>
            <wp:extent cx="7199630" cy="85725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kel:Desktop:firma_notadepren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B6F" w:rsidSect="006617C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17DCC"/>
    <w:multiLevelType w:val="hybridMultilevel"/>
    <w:tmpl w:val="8744AD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38478D"/>
    <w:multiLevelType w:val="hybridMultilevel"/>
    <w:tmpl w:val="68A63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231CA"/>
    <w:multiLevelType w:val="hybridMultilevel"/>
    <w:tmpl w:val="7BE2E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77"/>
    <w:rsid w:val="000613D2"/>
    <w:rsid w:val="000E2573"/>
    <w:rsid w:val="00127A1E"/>
    <w:rsid w:val="001A2E17"/>
    <w:rsid w:val="0020282B"/>
    <w:rsid w:val="002E5B6F"/>
    <w:rsid w:val="003063B1"/>
    <w:rsid w:val="003D2B6F"/>
    <w:rsid w:val="00455977"/>
    <w:rsid w:val="005D0647"/>
    <w:rsid w:val="005E471D"/>
    <w:rsid w:val="006617C4"/>
    <w:rsid w:val="006948A3"/>
    <w:rsid w:val="006F7197"/>
    <w:rsid w:val="007501DC"/>
    <w:rsid w:val="007C2FD3"/>
    <w:rsid w:val="007E379D"/>
    <w:rsid w:val="00807D6D"/>
    <w:rsid w:val="008A11E2"/>
    <w:rsid w:val="009737F2"/>
    <w:rsid w:val="009B5591"/>
    <w:rsid w:val="00A046C1"/>
    <w:rsid w:val="00A21A43"/>
    <w:rsid w:val="00A26355"/>
    <w:rsid w:val="00AF7C0F"/>
    <w:rsid w:val="00B9316A"/>
    <w:rsid w:val="00BA5B19"/>
    <w:rsid w:val="00C41486"/>
    <w:rsid w:val="00CC5F45"/>
    <w:rsid w:val="00DD256B"/>
    <w:rsid w:val="00E01767"/>
    <w:rsid w:val="00EC2A57"/>
    <w:rsid w:val="00F458B7"/>
    <w:rsid w:val="00FC5A84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54D5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97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977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458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1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97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977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458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1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E41694-FE85-0A49-A55C-85188B43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339</Words>
  <Characters>1870</Characters>
  <Application>Microsoft Macintosh Word</Application>
  <DocSecurity>0</DocSecurity>
  <Lines>15</Lines>
  <Paragraphs>4</Paragraphs>
  <ScaleCrop>false</ScaleCrop>
  <Company>Aprocta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Arregui</dc:creator>
  <cp:keywords/>
  <dc:description/>
  <cp:lastModifiedBy>Mikel Arregui</cp:lastModifiedBy>
  <cp:revision>9</cp:revision>
  <cp:lastPrinted>2014-03-03T09:14:00Z</cp:lastPrinted>
  <dcterms:created xsi:type="dcterms:W3CDTF">2014-02-26T12:35:00Z</dcterms:created>
  <dcterms:modified xsi:type="dcterms:W3CDTF">2014-03-03T09:24:00Z</dcterms:modified>
</cp:coreProperties>
</file>